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F368B" w14:textId="77777777" w:rsidR="00440196" w:rsidRDefault="00440196" w:rsidP="004401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общеобразовательное</w:t>
      </w:r>
    </w:p>
    <w:p w14:paraId="4CBC479D" w14:textId="77777777" w:rsidR="00440196" w:rsidRDefault="00440196" w:rsidP="004401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учреждение  средняя общеобразовательная школа №3</w:t>
      </w:r>
    </w:p>
    <w:p w14:paraId="6E14390F" w14:textId="77777777" w:rsidR="00440196" w:rsidRDefault="00440196" w:rsidP="00440196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им. Иса Хуадонти  </w:t>
      </w:r>
      <w:proofErr w:type="gramStart"/>
      <w:r>
        <w:rPr>
          <w:b/>
          <w:sz w:val="28"/>
          <w:szCs w:val="28"/>
          <w:u w:val="single"/>
        </w:rPr>
        <w:t>с</w:t>
      </w:r>
      <w:proofErr w:type="gramEnd"/>
      <w:r>
        <w:rPr>
          <w:b/>
          <w:sz w:val="28"/>
          <w:szCs w:val="28"/>
          <w:u w:val="single"/>
        </w:rPr>
        <w:t xml:space="preserve">. </w:t>
      </w:r>
      <w:proofErr w:type="gramStart"/>
      <w:r>
        <w:rPr>
          <w:b/>
          <w:sz w:val="28"/>
          <w:szCs w:val="28"/>
          <w:u w:val="single"/>
        </w:rPr>
        <w:t>Чикола</w:t>
      </w:r>
      <w:proofErr w:type="gramEnd"/>
      <w:r>
        <w:rPr>
          <w:b/>
          <w:sz w:val="28"/>
          <w:szCs w:val="28"/>
          <w:u w:val="single"/>
        </w:rPr>
        <w:t xml:space="preserve"> Ирафского района РСО-Алания_______</w:t>
      </w:r>
    </w:p>
    <w:p w14:paraId="18DDEB4A" w14:textId="77777777" w:rsidR="00440196" w:rsidRDefault="00440196" w:rsidP="0044019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Æ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æфы</w:t>
      </w:r>
      <w:proofErr w:type="spellEnd"/>
      <w:r>
        <w:rPr>
          <w:b/>
          <w:sz w:val="28"/>
          <w:szCs w:val="28"/>
        </w:rPr>
        <w:t xml:space="preserve"> районы </w:t>
      </w:r>
      <w:proofErr w:type="spellStart"/>
      <w:r>
        <w:rPr>
          <w:b/>
          <w:sz w:val="28"/>
          <w:szCs w:val="28"/>
        </w:rPr>
        <w:t>Цыколайы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хъæуы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Хуадонты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Иссæйы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номыл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муниципалон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къæзнайы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æппæтахуырадон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уагдон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æртыккаг</w:t>
      </w:r>
      <w:proofErr w:type="spellEnd"/>
    </w:p>
    <w:p w14:paraId="14982C82" w14:textId="77777777" w:rsidR="00440196" w:rsidRDefault="00440196" w:rsidP="0044019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астæуккаг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æппæтахуырадон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скъола</w:t>
      </w:r>
      <w:proofErr w:type="spellEnd"/>
    </w:p>
    <w:p w14:paraId="2CF03AAA" w14:textId="77777777" w:rsidR="00440196" w:rsidRDefault="00440196" w:rsidP="00440196">
      <w:pPr>
        <w:spacing w:line="360" w:lineRule="auto"/>
        <w:jc w:val="center"/>
        <w:rPr>
          <w:b/>
          <w:szCs w:val="28"/>
          <w:u w:val="single"/>
        </w:rPr>
      </w:pPr>
    </w:p>
    <w:p w14:paraId="17075185" w14:textId="77777777" w:rsidR="00440196" w:rsidRPr="006B7C7D" w:rsidRDefault="00440196" w:rsidP="00440196">
      <w:pPr>
        <w:spacing w:line="360" w:lineRule="auto"/>
        <w:jc w:val="right"/>
        <w:rPr>
          <w:b/>
          <w:szCs w:val="28"/>
        </w:rPr>
      </w:pPr>
      <w:r w:rsidRPr="006B7C7D">
        <w:rPr>
          <w:b/>
          <w:szCs w:val="28"/>
        </w:rPr>
        <w:t>363500, с. Чикола</w:t>
      </w:r>
    </w:p>
    <w:p w14:paraId="0ECF12EB" w14:textId="77777777" w:rsidR="00440196" w:rsidRPr="006B7C7D" w:rsidRDefault="00440196" w:rsidP="00440196">
      <w:pPr>
        <w:spacing w:line="360" w:lineRule="auto"/>
        <w:jc w:val="right"/>
        <w:rPr>
          <w:b/>
          <w:szCs w:val="28"/>
        </w:rPr>
      </w:pPr>
      <w:r w:rsidRPr="006B7C7D">
        <w:rPr>
          <w:b/>
          <w:szCs w:val="28"/>
        </w:rPr>
        <w:t xml:space="preserve">М. </w:t>
      </w:r>
      <w:proofErr w:type="spellStart"/>
      <w:r w:rsidRPr="006B7C7D">
        <w:rPr>
          <w:b/>
          <w:szCs w:val="28"/>
        </w:rPr>
        <w:t>Баликоева</w:t>
      </w:r>
      <w:proofErr w:type="spellEnd"/>
      <w:r w:rsidRPr="006B7C7D">
        <w:rPr>
          <w:b/>
          <w:szCs w:val="28"/>
        </w:rPr>
        <w:t>, 57</w:t>
      </w:r>
    </w:p>
    <w:p w14:paraId="39156C4E" w14:textId="77777777" w:rsidR="00440196" w:rsidRPr="006B7C7D" w:rsidRDefault="00440196" w:rsidP="00440196">
      <w:pPr>
        <w:spacing w:line="360" w:lineRule="auto"/>
        <w:jc w:val="right"/>
        <w:rPr>
          <w:b/>
          <w:szCs w:val="28"/>
        </w:rPr>
      </w:pPr>
      <w:r w:rsidRPr="006B7C7D">
        <w:rPr>
          <w:b/>
          <w:szCs w:val="28"/>
        </w:rPr>
        <w:t>тел.: (88672)3-12-35</w:t>
      </w:r>
    </w:p>
    <w:p w14:paraId="05E8C940" w14:textId="77777777" w:rsidR="00440196" w:rsidRPr="006B7C7D" w:rsidRDefault="00440196" w:rsidP="00440196">
      <w:pPr>
        <w:spacing w:line="360" w:lineRule="auto"/>
        <w:jc w:val="right"/>
        <w:rPr>
          <w:b/>
          <w:szCs w:val="28"/>
        </w:rPr>
      </w:pPr>
      <w:r w:rsidRPr="006B7C7D">
        <w:rPr>
          <w:b/>
          <w:szCs w:val="28"/>
          <w:lang w:val="en-US"/>
        </w:rPr>
        <w:t>e</w:t>
      </w:r>
      <w:r w:rsidRPr="006B7C7D">
        <w:rPr>
          <w:b/>
          <w:szCs w:val="28"/>
        </w:rPr>
        <w:t>-</w:t>
      </w:r>
      <w:r w:rsidRPr="006B7C7D">
        <w:rPr>
          <w:b/>
          <w:szCs w:val="28"/>
          <w:lang w:val="en-US"/>
        </w:rPr>
        <w:t>mail</w:t>
      </w:r>
      <w:r w:rsidRPr="006B7C7D">
        <w:rPr>
          <w:b/>
          <w:szCs w:val="28"/>
        </w:rPr>
        <w:t>:с</w:t>
      </w:r>
      <w:proofErr w:type="spellStart"/>
      <w:r w:rsidRPr="006B7C7D">
        <w:rPr>
          <w:b/>
          <w:szCs w:val="28"/>
          <w:lang w:val="en-US"/>
        </w:rPr>
        <w:t>hikola</w:t>
      </w:r>
      <w:proofErr w:type="spellEnd"/>
      <w:r w:rsidRPr="006B7C7D">
        <w:rPr>
          <w:b/>
          <w:szCs w:val="28"/>
        </w:rPr>
        <w:t>_</w:t>
      </w:r>
      <w:r w:rsidRPr="006B7C7D">
        <w:rPr>
          <w:b/>
          <w:szCs w:val="28"/>
          <w:lang w:val="en-US"/>
        </w:rPr>
        <w:t>shkola</w:t>
      </w:r>
      <w:r w:rsidRPr="006B7C7D">
        <w:rPr>
          <w:b/>
          <w:szCs w:val="28"/>
        </w:rPr>
        <w:t>3@</w:t>
      </w:r>
      <w:r w:rsidRPr="006B7C7D">
        <w:rPr>
          <w:b/>
          <w:szCs w:val="28"/>
          <w:lang w:val="en-US"/>
        </w:rPr>
        <w:t>mail</w:t>
      </w:r>
      <w:r w:rsidRPr="006B7C7D">
        <w:rPr>
          <w:b/>
          <w:szCs w:val="28"/>
        </w:rPr>
        <w:t>.</w:t>
      </w:r>
      <w:r w:rsidRPr="006B7C7D">
        <w:rPr>
          <w:b/>
          <w:szCs w:val="28"/>
          <w:lang w:val="en-US"/>
        </w:rPr>
        <w:t>ru</w:t>
      </w:r>
    </w:p>
    <w:p w14:paraId="4E7D58B7" w14:textId="77777777" w:rsidR="00440196" w:rsidRPr="006B7C7D" w:rsidRDefault="00440196" w:rsidP="00703EF5">
      <w:pPr>
        <w:jc w:val="center"/>
        <w:rPr>
          <w:b/>
        </w:rPr>
      </w:pPr>
    </w:p>
    <w:p w14:paraId="39C154B9" w14:textId="77777777" w:rsidR="00440196" w:rsidRDefault="00440196" w:rsidP="00703EF5">
      <w:pPr>
        <w:jc w:val="center"/>
        <w:rPr>
          <w:sz w:val="28"/>
          <w:szCs w:val="28"/>
        </w:rPr>
      </w:pPr>
      <w:r w:rsidRPr="00440196">
        <w:rPr>
          <w:sz w:val="28"/>
          <w:szCs w:val="28"/>
        </w:rPr>
        <w:t>Отделу</w:t>
      </w:r>
    </w:p>
    <w:p w14:paraId="48DC1ACB" w14:textId="77777777" w:rsidR="00352B26" w:rsidRDefault="00440196" w:rsidP="00703EF5">
      <w:pPr>
        <w:jc w:val="center"/>
        <w:rPr>
          <w:sz w:val="28"/>
          <w:szCs w:val="28"/>
        </w:rPr>
      </w:pPr>
      <w:r w:rsidRPr="00440196">
        <w:rPr>
          <w:sz w:val="28"/>
          <w:szCs w:val="28"/>
        </w:rPr>
        <w:t xml:space="preserve">контроля и надзора </w:t>
      </w:r>
      <w:r>
        <w:rPr>
          <w:sz w:val="28"/>
          <w:szCs w:val="28"/>
        </w:rPr>
        <w:t>в сфере</w:t>
      </w:r>
    </w:p>
    <w:p w14:paraId="3EFCB291" w14:textId="77777777" w:rsidR="00440196" w:rsidRDefault="00440196" w:rsidP="00703EF5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Министерства</w:t>
      </w:r>
    </w:p>
    <w:p w14:paraId="7F5B2FD3" w14:textId="77777777" w:rsidR="00440196" w:rsidRDefault="00440196" w:rsidP="00703EF5">
      <w:pPr>
        <w:tabs>
          <w:tab w:val="left" w:pos="60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и науки РСО-Алания</w:t>
      </w:r>
    </w:p>
    <w:p w14:paraId="6846B8F8" w14:textId="77777777" w:rsidR="00440196" w:rsidRPr="00440196" w:rsidRDefault="00440196" w:rsidP="00440196">
      <w:pPr>
        <w:rPr>
          <w:sz w:val="28"/>
          <w:szCs w:val="28"/>
        </w:rPr>
      </w:pPr>
    </w:p>
    <w:p w14:paraId="7C3303F1" w14:textId="77777777" w:rsidR="00440196" w:rsidRDefault="00440196" w:rsidP="00440196">
      <w:pPr>
        <w:rPr>
          <w:sz w:val="28"/>
          <w:szCs w:val="28"/>
        </w:rPr>
      </w:pPr>
    </w:p>
    <w:p w14:paraId="4C2B2C70" w14:textId="77777777" w:rsidR="00440196" w:rsidRPr="00440196" w:rsidRDefault="00440196" w:rsidP="00440196">
      <w:pPr>
        <w:tabs>
          <w:tab w:val="left" w:pos="412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r w:rsidRPr="00440196">
        <w:rPr>
          <w:b/>
          <w:sz w:val="28"/>
          <w:szCs w:val="28"/>
        </w:rPr>
        <w:t>ОТЧЕТ</w:t>
      </w:r>
    </w:p>
    <w:p w14:paraId="2F549024" w14:textId="77777777" w:rsidR="00440196" w:rsidRDefault="00440196" w:rsidP="00440196">
      <w:pPr>
        <w:tabs>
          <w:tab w:val="left" w:pos="412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 результатах исполнения предписания №19/360  от 12.05.2016 года </w:t>
      </w:r>
    </w:p>
    <w:p w14:paraId="5A2A8B8B" w14:textId="77777777" w:rsidR="00440196" w:rsidRDefault="00440196" w:rsidP="00440196">
      <w:pPr>
        <w:tabs>
          <w:tab w:val="left" w:pos="4125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итогам проверки муниципального казенного общеобразовательного учреждения средней общеобразовательной школы №3 им.Иса Хуадонти с.Чикола Ирафского района РСО-Алания</w:t>
      </w:r>
    </w:p>
    <w:bookmarkEnd w:id="0"/>
    <w:p w14:paraId="2D3844DD" w14:textId="77777777" w:rsidR="00440196" w:rsidRDefault="00440196" w:rsidP="00440196">
      <w:pPr>
        <w:rPr>
          <w:sz w:val="28"/>
          <w:szCs w:val="28"/>
        </w:rPr>
      </w:pPr>
    </w:p>
    <w:p w14:paraId="62B6A54E" w14:textId="77777777" w:rsidR="00B64F9D" w:rsidRDefault="00440196" w:rsidP="00F37E4B">
      <w:pPr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        Согласно выданному предписанию отчет необходимо было </w:t>
      </w:r>
      <w:r w:rsidR="00B64F9D">
        <w:rPr>
          <w:sz w:val="28"/>
          <w:szCs w:val="28"/>
        </w:rPr>
        <w:t>направить</w:t>
      </w:r>
      <w:r w:rsidR="00F37E4B">
        <w:rPr>
          <w:sz w:val="28"/>
          <w:szCs w:val="28"/>
        </w:rPr>
        <w:t xml:space="preserve"> в срок</w:t>
      </w:r>
    </w:p>
    <w:p w14:paraId="13F08512" w14:textId="77777777" w:rsidR="00B64F9D" w:rsidRDefault="00F37E4B" w:rsidP="00F37E4B">
      <w:pPr>
        <w:ind w:hanging="72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 w:rsidR="00B64F9D">
        <w:rPr>
          <w:sz w:val="28"/>
          <w:szCs w:val="28"/>
        </w:rPr>
        <w:t xml:space="preserve"> до  </w:t>
      </w:r>
      <w:r w:rsidR="00B64F9D" w:rsidRPr="00B64F9D">
        <w:rPr>
          <w:sz w:val="28"/>
          <w:szCs w:val="28"/>
          <w:u w:val="single"/>
        </w:rPr>
        <w:t>«10.10.»</w:t>
      </w:r>
      <w:r w:rsidR="00B64F9D">
        <w:rPr>
          <w:sz w:val="28"/>
          <w:szCs w:val="28"/>
        </w:rPr>
        <w:t xml:space="preserve">  </w:t>
      </w:r>
      <w:r w:rsidR="00B64F9D" w:rsidRPr="00B64F9D">
        <w:rPr>
          <w:sz w:val="28"/>
          <w:szCs w:val="28"/>
          <w:u w:val="single"/>
        </w:rPr>
        <w:t>2016 года.</w:t>
      </w:r>
    </w:p>
    <w:p w14:paraId="0D2DADF4" w14:textId="77777777" w:rsidR="00E90942" w:rsidRDefault="00E90942" w:rsidP="00F37E4B">
      <w:pPr>
        <w:ind w:hanging="720"/>
        <w:rPr>
          <w:sz w:val="28"/>
          <w:szCs w:val="28"/>
          <w:u w:val="single"/>
        </w:rPr>
      </w:pPr>
    </w:p>
    <w:p w14:paraId="2C7715C6" w14:textId="77777777" w:rsidR="00E90942" w:rsidRDefault="00E90942" w:rsidP="00B64F9D">
      <w:pPr>
        <w:rPr>
          <w:sz w:val="28"/>
          <w:szCs w:val="28"/>
          <w:u w:val="single"/>
        </w:rPr>
      </w:pPr>
    </w:p>
    <w:p w14:paraId="6F8B263E" w14:textId="77777777" w:rsidR="00B64F9D" w:rsidRDefault="00B64F9D" w:rsidP="00B64F9D">
      <w:pPr>
        <w:rPr>
          <w:sz w:val="28"/>
          <w:szCs w:val="28"/>
        </w:rPr>
      </w:pPr>
    </w:p>
    <w:p w14:paraId="48470625" w14:textId="77777777" w:rsidR="00440196" w:rsidRPr="00703EF5" w:rsidRDefault="00B64F9D" w:rsidP="00703EF5">
      <w:pPr>
        <w:pStyle w:val="a3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</w:pPr>
      <w:r w:rsidRPr="00703EF5">
        <w:t xml:space="preserve">В ходе исполнения предписания об устранении нарушений законодательства об образовании приняты меры, проведены мероприятия и </w:t>
      </w:r>
      <w:r w:rsidR="00703EF5">
        <w:t xml:space="preserve">   </w:t>
      </w:r>
      <w:r w:rsidRPr="00703EF5">
        <w:t>действия</w:t>
      </w:r>
      <w:r w:rsidR="00E90942" w:rsidRPr="00703EF5">
        <w:t>:</w:t>
      </w:r>
    </w:p>
    <w:p w14:paraId="67C38963" w14:textId="77777777" w:rsidR="00E90942" w:rsidRPr="00703EF5" w:rsidRDefault="00E90942" w:rsidP="00703EF5">
      <w:pPr>
        <w:spacing w:line="360" w:lineRule="auto"/>
        <w:jc w:val="center"/>
      </w:pPr>
    </w:p>
    <w:tbl>
      <w:tblPr>
        <w:tblStyle w:val="a4"/>
        <w:tblW w:w="4991" w:type="pct"/>
        <w:tblInd w:w="-252" w:type="dxa"/>
        <w:tblLayout w:type="fixed"/>
        <w:tblLook w:val="04A0" w:firstRow="1" w:lastRow="0" w:firstColumn="1" w:lastColumn="0" w:noHBand="0" w:noVBand="1"/>
      </w:tblPr>
      <w:tblGrid>
        <w:gridCol w:w="514"/>
        <w:gridCol w:w="3852"/>
        <w:gridCol w:w="6314"/>
        <w:gridCol w:w="4079"/>
      </w:tblGrid>
      <w:tr w:rsidR="00E90942" w14:paraId="1BC9AF03" w14:textId="77777777" w:rsidTr="00703EF5">
        <w:tc>
          <w:tcPr>
            <w:tcW w:w="174" w:type="pct"/>
          </w:tcPr>
          <w:p w14:paraId="537A93E6" w14:textId="77777777" w:rsidR="00E90942" w:rsidRDefault="00E90942" w:rsidP="00E9094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305" w:type="pct"/>
          </w:tcPr>
          <w:p w14:paraId="2088BED7" w14:textId="77777777" w:rsidR="00E90942" w:rsidRPr="00E90942" w:rsidRDefault="00E90942" w:rsidP="00E90942">
            <w:pPr>
              <w:rPr>
                <w:b/>
              </w:rPr>
            </w:pPr>
            <w:r w:rsidRPr="00E90942">
              <w:rPr>
                <w:b/>
              </w:rPr>
              <w:t>Перечень выявленных нарушений с указанием нормативного правового акта, требование которого нарушено</w:t>
            </w:r>
          </w:p>
        </w:tc>
        <w:tc>
          <w:tcPr>
            <w:tcW w:w="2139" w:type="pct"/>
          </w:tcPr>
          <w:p w14:paraId="390E013E" w14:textId="77777777" w:rsidR="00E90942" w:rsidRPr="00E90942" w:rsidRDefault="00E90942" w:rsidP="00E90942">
            <w:pPr>
              <w:tabs>
                <w:tab w:val="left" w:pos="195"/>
              </w:tabs>
              <w:jc w:val="both"/>
              <w:rPr>
                <w:b/>
              </w:rPr>
            </w:pPr>
            <w:r w:rsidRPr="00E90942">
              <w:rPr>
                <w:b/>
              </w:rPr>
              <w:t>Принятые меры по устранению нарушений</w:t>
            </w:r>
          </w:p>
        </w:tc>
        <w:tc>
          <w:tcPr>
            <w:tcW w:w="1382" w:type="pct"/>
          </w:tcPr>
          <w:p w14:paraId="695277C5" w14:textId="77777777" w:rsidR="00E90942" w:rsidRPr="00E90942" w:rsidRDefault="00E90942" w:rsidP="00E90942">
            <w:pPr>
              <w:spacing w:line="360" w:lineRule="auto"/>
              <w:rPr>
                <w:b/>
              </w:rPr>
            </w:pPr>
            <w:r w:rsidRPr="00E90942">
              <w:rPr>
                <w:b/>
              </w:rPr>
              <w:t xml:space="preserve">Копии документов и иных источников, </w:t>
            </w:r>
            <w:r>
              <w:rPr>
                <w:b/>
              </w:rPr>
              <w:t>п</w:t>
            </w:r>
            <w:r w:rsidRPr="00E90942">
              <w:rPr>
                <w:b/>
              </w:rPr>
              <w:t xml:space="preserve">одтверждающих устранение нарушения </w:t>
            </w:r>
            <w:proofErr w:type="gramStart"/>
            <w:r w:rsidRPr="00E90942">
              <w:rPr>
                <w:b/>
              </w:rPr>
              <w:t xml:space="preserve">( </w:t>
            </w:r>
            <w:proofErr w:type="gramEnd"/>
            <w:r w:rsidRPr="00E90942">
              <w:rPr>
                <w:b/>
              </w:rPr>
              <w:t xml:space="preserve">копии заверенных документов прилагаются к каждому пункту предписания </w:t>
            </w:r>
          </w:p>
        </w:tc>
      </w:tr>
      <w:tr w:rsidR="00E90942" w14:paraId="55F6B1CA" w14:textId="77777777" w:rsidTr="00703EF5">
        <w:tc>
          <w:tcPr>
            <w:tcW w:w="174" w:type="pct"/>
          </w:tcPr>
          <w:p w14:paraId="234BD5E4" w14:textId="77777777" w:rsidR="00E90942" w:rsidRDefault="00FB4731" w:rsidP="00E9094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305" w:type="pct"/>
          </w:tcPr>
          <w:p w14:paraId="2F595077" w14:textId="77777777" w:rsidR="00FB4731" w:rsidRPr="00153B03" w:rsidRDefault="00FB4731" w:rsidP="00153B03">
            <w:pPr>
              <w:jc w:val="both"/>
            </w:pPr>
            <w:r w:rsidRPr="00153B03">
              <w:t>В книге выдачи аттестатов отсутствуют записи об остатках бланков аттестатов об основном общем образовании.</w:t>
            </w:r>
          </w:p>
          <w:p w14:paraId="1070A765" w14:textId="77777777" w:rsidR="00BC10E0" w:rsidRPr="00153B03" w:rsidRDefault="00FB4731" w:rsidP="00153B03">
            <w:pPr>
              <w:jc w:val="both"/>
            </w:pPr>
            <w:r w:rsidRPr="00153B03">
              <w:t>Приказ Министерства образования и науки Российской Федерации от 14.02.2014 года №15 «Об утверждении Порядка заполнения, учета и выдачи аттестатов об основном общем и среднем образовании и их дубликатов»</w:t>
            </w:r>
            <w:r w:rsidR="00BC10E0" w:rsidRPr="00153B03">
              <w:t>.</w:t>
            </w:r>
          </w:p>
          <w:p w14:paraId="4CD29014" w14:textId="77777777" w:rsidR="00E90942" w:rsidRPr="00153B03" w:rsidRDefault="00E90942" w:rsidP="00153B03">
            <w:pPr>
              <w:jc w:val="both"/>
            </w:pPr>
          </w:p>
        </w:tc>
        <w:tc>
          <w:tcPr>
            <w:tcW w:w="2139" w:type="pct"/>
          </w:tcPr>
          <w:p w14:paraId="44EE268F" w14:textId="77777777" w:rsidR="00E90942" w:rsidRPr="00153B03" w:rsidRDefault="00D26959" w:rsidP="00D26959">
            <w:r>
              <w:t xml:space="preserve">Книга выдачи аттестатов </w:t>
            </w:r>
            <w:proofErr w:type="gramStart"/>
            <w:r>
              <w:t>об основном общем образовании  сделаны соответствующие записи об остатках бланков об основном общем образовании в соответствии с требованиями</w:t>
            </w:r>
            <w:proofErr w:type="gramEnd"/>
          </w:p>
        </w:tc>
        <w:tc>
          <w:tcPr>
            <w:tcW w:w="1382" w:type="pct"/>
          </w:tcPr>
          <w:p w14:paraId="7F4A06E0" w14:textId="77777777" w:rsidR="00E90942" w:rsidRPr="000350AC" w:rsidRDefault="00D26959" w:rsidP="000350AC">
            <w:pPr>
              <w:tabs>
                <w:tab w:val="left" w:pos="465"/>
              </w:tabs>
            </w:pPr>
            <w:r w:rsidRPr="000350AC">
              <w:t>Копии стр.</w:t>
            </w:r>
            <w:r w:rsidR="000350AC" w:rsidRPr="000350AC">
              <w:t xml:space="preserve"> книги выдачи аттестатов об основном общем образовании  </w:t>
            </w:r>
            <w:r w:rsidRPr="000350AC">
              <w:t>прилагаются</w:t>
            </w:r>
          </w:p>
        </w:tc>
      </w:tr>
      <w:tr w:rsidR="00E90942" w14:paraId="121FE6CC" w14:textId="77777777" w:rsidTr="00703EF5">
        <w:tc>
          <w:tcPr>
            <w:tcW w:w="174" w:type="pct"/>
          </w:tcPr>
          <w:p w14:paraId="740F7A4E" w14:textId="77777777" w:rsidR="00E90942" w:rsidRDefault="00FB4731" w:rsidP="00E9094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305" w:type="pct"/>
          </w:tcPr>
          <w:p w14:paraId="10D40012" w14:textId="77777777" w:rsidR="00E90942" w:rsidRDefault="00FB4731" w:rsidP="00A9460B">
            <w:pPr>
              <w:tabs>
                <w:tab w:val="left" w:pos="195"/>
              </w:tabs>
              <w:jc w:val="both"/>
            </w:pPr>
            <w:r w:rsidRPr="00153B03">
              <w:t xml:space="preserve">Не разработан локальный нормативно-правовой акт о создании комиссии по урегулированию споров между участниками образовательных </w:t>
            </w:r>
            <w:r w:rsidRPr="00153B03">
              <w:lastRenderedPageBreak/>
              <w:t>отношений</w:t>
            </w:r>
            <w:r w:rsidR="00153B03">
              <w:t>.</w:t>
            </w:r>
          </w:p>
          <w:p w14:paraId="30135E13" w14:textId="77777777" w:rsidR="00153B03" w:rsidRPr="00153B03" w:rsidRDefault="00153B03" w:rsidP="00A9460B">
            <w:pPr>
              <w:tabs>
                <w:tab w:val="left" w:pos="195"/>
              </w:tabs>
              <w:jc w:val="both"/>
            </w:pPr>
            <w:r>
              <w:t>Ч.</w:t>
            </w:r>
            <w:r w:rsidR="001E0C52">
              <w:t>2</w:t>
            </w:r>
            <w:r>
              <w:t xml:space="preserve"> ст.</w:t>
            </w:r>
            <w:r w:rsidR="001E0C52">
              <w:t>30</w:t>
            </w:r>
            <w:r>
              <w:t xml:space="preserve"> Федерального закона « Об образовании в Российской Федерации» от 29.12.2012 года №273</w:t>
            </w:r>
            <w:r w:rsidR="001E0C52">
              <w:t>-ФЗ</w:t>
            </w:r>
          </w:p>
        </w:tc>
        <w:tc>
          <w:tcPr>
            <w:tcW w:w="2139" w:type="pct"/>
          </w:tcPr>
          <w:p w14:paraId="720CC6D5" w14:textId="77777777" w:rsidR="00E90942" w:rsidRDefault="007352EE" w:rsidP="007352EE">
            <w:pPr>
              <w:rPr>
                <w:sz w:val="28"/>
                <w:szCs w:val="28"/>
              </w:rPr>
            </w:pPr>
            <w:r w:rsidRPr="007352EE">
              <w:lastRenderedPageBreak/>
              <w:t>Разработан локальный нормативно-правовой акт</w:t>
            </w:r>
            <w:r>
              <w:t xml:space="preserve"> о создании комиссии по урегулированию споров между участниками образовательных отношений</w:t>
            </w:r>
          </w:p>
        </w:tc>
        <w:tc>
          <w:tcPr>
            <w:tcW w:w="1382" w:type="pct"/>
          </w:tcPr>
          <w:p w14:paraId="6F34C19A" w14:textId="77777777" w:rsidR="000350AC" w:rsidRPr="000350AC" w:rsidRDefault="000350AC" w:rsidP="000350AC">
            <w:pPr>
              <w:tabs>
                <w:tab w:val="left" w:pos="195"/>
              </w:tabs>
              <w:jc w:val="both"/>
            </w:pPr>
            <w:r w:rsidRPr="000350AC">
              <w:t>Копия локального нормативно-правого акта прилагается о создании комиссии по урегулированию споров между участниками образовательных отношений.</w:t>
            </w:r>
          </w:p>
          <w:p w14:paraId="55F42442" w14:textId="77777777" w:rsidR="00E90942" w:rsidRDefault="00E90942" w:rsidP="000350A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90942" w14:paraId="7AFBD11A" w14:textId="77777777" w:rsidTr="00703EF5">
        <w:tc>
          <w:tcPr>
            <w:tcW w:w="174" w:type="pct"/>
          </w:tcPr>
          <w:p w14:paraId="6CE5EC62" w14:textId="77777777" w:rsidR="00E90942" w:rsidRDefault="00D73080" w:rsidP="00E9094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305" w:type="pct"/>
          </w:tcPr>
          <w:p w14:paraId="4BAA685B" w14:textId="77777777" w:rsidR="00E90942" w:rsidRDefault="00D73080" w:rsidP="00A9460B">
            <w:pPr>
              <w:jc w:val="both"/>
            </w:pPr>
            <w:r w:rsidRPr="00153B03">
              <w:t xml:space="preserve">Не принят локальный нормативно-правовой акт о формах, периодичности и порядке текущего контроля успеваемости и промежуточной </w:t>
            </w:r>
            <w:r w:rsidR="00BC10E0" w:rsidRPr="00153B03">
              <w:t>аттестации</w:t>
            </w:r>
            <w:r w:rsidRPr="00153B03">
              <w:t xml:space="preserve"> обучающихся МКОУ СОШ №3 с</w:t>
            </w:r>
            <w:r w:rsidR="00BC10E0" w:rsidRPr="00153B03">
              <w:t>. Ч</w:t>
            </w:r>
            <w:r w:rsidRPr="00153B03">
              <w:t>икола</w:t>
            </w:r>
            <w:r w:rsidR="00153B03">
              <w:t>.</w:t>
            </w:r>
          </w:p>
          <w:p w14:paraId="63725588" w14:textId="77777777" w:rsidR="00153B03" w:rsidRPr="00153B03" w:rsidRDefault="00153B03" w:rsidP="00A9460B">
            <w:pPr>
              <w:jc w:val="both"/>
            </w:pPr>
            <w:r>
              <w:t>Ч.2 ст.30 Федерального закона «Об образовании в Российской Федерации</w:t>
            </w:r>
            <w:r w:rsidR="001E0C52">
              <w:t>»</w:t>
            </w:r>
            <w:r>
              <w:t xml:space="preserve">      от 29.12.2012 г. №273</w:t>
            </w:r>
            <w:r w:rsidR="001E0C52">
              <w:t>-ФЗ</w:t>
            </w:r>
          </w:p>
        </w:tc>
        <w:tc>
          <w:tcPr>
            <w:tcW w:w="2139" w:type="pct"/>
          </w:tcPr>
          <w:p w14:paraId="34482084" w14:textId="77777777" w:rsidR="00E90942" w:rsidRPr="002F0669" w:rsidRDefault="002F0669" w:rsidP="002F0669">
            <w:pPr>
              <w:tabs>
                <w:tab w:val="left" w:pos="495"/>
              </w:tabs>
            </w:pPr>
            <w:r w:rsidRPr="002F0669">
              <w:t xml:space="preserve">Локальный нормативно-правовой акт о формах, периодичности и порядке текущего контроля успеваемости и промежуточной </w:t>
            </w:r>
            <w:proofErr w:type="gramStart"/>
            <w:r w:rsidRPr="002F0669">
              <w:t>аттестации</w:t>
            </w:r>
            <w:proofErr w:type="gramEnd"/>
            <w:r w:rsidRPr="002F0669">
              <w:t xml:space="preserve"> обучающихся МКОУ СОШ №3 с.Чикола согласован с </w:t>
            </w:r>
            <w:r w:rsidR="00683B4B" w:rsidRPr="002F0669">
              <w:t>Управляющим</w:t>
            </w:r>
            <w:r w:rsidRPr="002F0669">
              <w:t xml:space="preserve"> советом, советом обучающихся, советом родителей и принят приказом</w:t>
            </w:r>
            <w:r w:rsidR="00683B4B">
              <w:t xml:space="preserve"> №61</w:t>
            </w:r>
            <w:r w:rsidRPr="002F0669">
              <w:t xml:space="preserve"> </w:t>
            </w:r>
            <w:r w:rsidR="00683B4B">
              <w:t xml:space="preserve"> по </w:t>
            </w:r>
            <w:r w:rsidRPr="002F0669">
              <w:t>МКОУ СОШ №3 с.Чикола</w:t>
            </w:r>
            <w:r w:rsidR="00683B4B">
              <w:t xml:space="preserve"> от 1.09.2016 года</w:t>
            </w:r>
          </w:p>
        </w:tc>
        <w:tc>
          <w:tcPr>
            <w:tcW w:w="1382" w:type="pct"/>
          </w:tcPr>
          <w:p w14:paraId="4E144730" w14:textId="77777777" w:rsidR="00E90942" w:rsidRDefault="000350AC" w:rsidP="000350AC">
            <w:pPr>
              <w:jc w:val="both"/>
              <w:rPr>
                <w:sz w:val="28"/>
                <w:szCs w:val="28"/>
              </w:rPr>
            </w:pPr>
            <w:r>
              <w:t>Копия л</w:t>
            </w:r>
            <w:r w:rsidRPr="002F0669">
              <w:t>окальн</w:t>
            </w:r>
            <w:r>
              <w:t>ого</w:t>
            </w:r>
            <w:r w:rsidRPr="002F0669">
              <w:t xml:space="preserve"> нормативно-правовой акт о формах, периодичности и порядке текущего контроля успеваемости и промежуточной аттестации обучающихся</w:t>
            </w:r>
            <w:r>
              <w:t xml:space="preserve"> прилагается</w:t>
            </w:r>
          </w:p>
        </w:tc>
      </w:tr>
      <w:tr w:rsidR="005407F0" w14:paraId="37655171" w14:textId="77777777" w:rsidTr="00703EF5">
        <w:tc>
          <w:tcPr>
            <w:tcW w:w="174" w:type="pct"/>
          </w:tcPr>
          <w:p w14:paraId="2991DC64" w14:textId="77777777" w:rsidR="005407F0" w:rsidRDefault="005407F0" w:rsidP="00E9094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305" w:type="pct"/>
          </w:tcPr>
          <w:p w14:paraId="5BC0AB3D" w14:textId="77777777" w:rsidR="005407F0" w:rsidRDefault="005407F0" w:rsidP="00A9460B">
            <w:pPr>
              <w:jc w:val="both"/>
            </w:pPr>
            <w:r>
              <w:t xml:space="preserve">Не принят локальный акт о порядке основания перевода, отчисления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  <w:p w14:paraId="097624DF" w14:textId="77777777" w:rsidR="005407F0" w:rsidRPr="00153B03" w:rsidRDefault="005407F0" w:rsidP="00A9460B">
            <w:pPr>
              <w:jc w:val="both"/>
            </w:pPr>
            <w:r>
              <w:t>Ч.2 ст.30 Федерального закона «Об образовании в Российской Федерации»      от 29.12.2012 г. №273-ФЗ</w:t>
            </w:r>
          </w:p>
        </w:tc>
        <w:tc>
          <w:tcPr>
            <w:tcW w:w="2139" w:type="pct"/>
          </w:tcPr>
          <w:p w14:paraId="14712D18" w14:textId="77777777" w:rsidR="00ED5593" w:rsidRDefault="00ED5593" w:rsidP="00ED5593">
            <w:pPr>
              <w:jc w:val="both"/>
            </w:pPr>
            <w:r>
              <w:t xml:space="preserve">локальный акт о порядке основания перевода, отчисления </w:t>
            </w:r>
            <w:proofErr w:type="gramStart"/>
            <w:r>
              <w:t>обучающихся</w:t>
            </w:r>
            <w:proofErr w:type="gramEnd"/>
            <w:r>
              <w:t xml:space="preserve"> согласован с управляющим советом, утвержден приказом директора по школе.</w:t>
            </w:r>
          </w:p>
          <w:p w14:paraId="54DBC064" w14:textId="77777777" w:rsidR="005407F0" w:rsidRDefault="005407F0" w:rsidP="00E909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pct"/>
          </w:tcPr>
          <w:p w14:paraId="0D70B1E5" w14:textId="77777777" w:rsidR="005407F0" w:rsidRDefault="000350AC" w:rsidP="000350AC">
            <w:pPr>
              <w:jc w:val="both"/>
              <w:rPr>
                <w:sz w:val="28"/>
                <w:szCs w:val="28"/>
              </w:rPr>
            </w:pPr>
            <w:r>
              <w:t>Копия локального</w:t>
            </w:r>
            <w:r w:rsidR="00703EF5">
              <w:t xml:space="preserve"> нормативно-правого </w:t>
            </w:r>
            <w:r>
              <w:t xml:space="preserve"> акта о порядке основания перевода, отчисления </w:t>
            </w:r>
            <w:proofErr w:type="gramStart"/>
            <w:r>
              <w:t>обучающихся</w:t>
            </w:r>
            <w:proofErr w:type="gramEnd"/>
            <w:r w:rsidR="00703EF5">
              <w:t xml:space="preserve"> прилагается</w:t>
            </w:r>
          </w:p>
        </w:tc>
      </w:tr>
      <w:tr w:rsidR="00E90942" w14:paraId="00C49EAB" w14:textId="77777777" w:rsidTr="00703EF5">
        <w:tc>
          <w:tcPr>
            <w:tcW w:w="174" w:type="pct"/>
          </w:tcPr>
          <w:p w14:paraId="44F23F2E" w14:textId="77777777" w:rsidR="00E90942" w:rsidRDefault="005407F0" w:rsidP="00E9094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305" w:type="pct"/>
          </w:tcPr>
          <w:p w14:paraId="1C6EAD77" w14:textId="77777777" w:rsidR="00E90942" w:rsidRPr="001E0C52" w:rsidRDefault="00D73080" w:rsidP="00A9460B">
            <w:pPr>
              <w:jc w:val="both"/>
            </w:pPr>
            <w:r w:rsidRPr="001E0C52">
              <w:t>Не принят локальный нормативно-правовой акт о внутренней системе оценки качества образования МКОУ СОШ №3 с.Чикола</w:t>
            </w:r>
          </w:p>
          <w:p w14:paraId="5D017B55" w14:textId="77777777" w:rsidR="001E0C52" w:rsidRDefault="00A9460B" w:rsidP="00A9460B">
            <w:pPr>
              <w:jc w:val="both"/>
              <w:rPr>
                <w:sz w:val="28"/>
                <w:szCs w:val="28"/>
              </w:rPr>
            </w:pPr>
            <w:r>
              <w:t>ст</w:t>
            </w:r>
            <w:r w:rsidR="001E0C52" w:rsidRPr="001E0C52">
              <w:t>.28 Федерального закона «Об образовании в Российской Федерации»      от 29.12.2012 г. №273-ФЗ</w:t>
            </w:r>
          </w:p>
        </w:tc>
        <w:tc>
          <w:tcPr>
            <w:tcW w:w="2139" w:type="pct"/>
          </w:tcPr>
          <w:p w14:paraId="1CE54233" w14:textId="77777777" w:rsidR="00683B4B" w:rsidRPr="001E0C52" w:rsidRDefault="00683B4B" w:rsidP="00683B4B">
            <w:pPr>
              <w:jc w:val="both"/>
            </w:pPr>
            <w:r w:rsidRPr="001E0C52">
              <w:t>локальный нормативно-правовой акт о внутренней системе оценки качества образования МКОУ СОШ №3 с.Чикола</w:t>
            </w:r>
            <w:r w:rsidR="00ED5593">
              <w:t xml:space="preserve"> согласован с Управляющим советом</w:t>
            </w:r>
            <w:proofErr w:type="gramStart"/>
            <w:r w:rsidR="00ED5593">
              <w:t xml:space="preserve"> ,</w:t>
            </w:r>
            <w:proofErr w:type="gramEnd"/>
            <w:r w:rsidR="00ED5593">
              <w:t xml:space="preserve"> принят на заседании педагогического совета , утвержден приказом директора школы</w:t>
            </w:r>
          </w:p>
          <w:p w14:paraId="22295B99" w14:textId="77777777" w:rsidR="00E90942" w:rsidRDefault="00E90942" w:rsidP="00E909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pct"/>
          </w:tcPr>
          <w:p w14:paraId="27ABB17C" w14:textId="77777777" w:rsidR="00E90942" w:rsidRDefault="00703EF5" w:rsidP="00703EF5">
            <w:pPr>
              <w:rPr>
                <w:sz w:val="28"/>
                <w:szCs w:val="28"/>
              </w:rPr>
            </w:pPr>
            <w:r>
              <w:t xml:space="preserve">Копия </w:t>
            </w:r>
            <w:r w:rsidRPr="001E0C52">
              <w:t>локальн</w:t>
            </w:r>
            <w:r>
              <w:t>ого</w:t>
            </w:r>
            <w:r w:rsidRPr="001E0C52">
              <w:t xml:space="preserve"> нормативно-правовой акт о внутренней системе оценки качества образования</w:t>
            </w:r>
            <w:r>
              <w:t xml:space="preserve"> прилагается</w:t>
            </w:r>
          </w:p>
        </w:tc>
      </w:tr>
      <w:tr w:rsidR="00E90942" w:rsidRPr="000350AC" w14:paraId="4DC47F42" w14:textId="77777777" w:rsidTr="00703EF5">
        <w:tc>
          <w:tcPr>
            <w:tcW w:w="174" w:type="pct"/>
          </w:tcPr>
          <w:p w14:paraId="1207B794" w14:textId="77777777" w:rsidR="00E90942" w:rsidRDefault="005407F0" w:rsidP="00E9094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73080">
              <w:rPr>
                <w:sz w:val="28"/>
                <w:szCs w:val="28"/>
              </w:rPr>
              <w:t>.</w:t>
            </w:r>
          </w:p>
        </w:tc>
        <w:tc>
          <w:tcPr>
            <w:tcW w:w="1305" w:type="pct"/>
          </w:tcPr>
          <w:p w14:paraId="4D1A57BF" w14:textId="77777777" w:rsidR="00E90942" w:rsidRDefault="00D73080" w:rsidP="00D73080">
            <w:pPr>
              <w:rPr>
                <w:sz w:val="26"/>
                <w:szCs w:val="26"/>
              </w:rPr>
            </w:pPr>
            <w:r w:rsidRPr="00A9460B">
              <w:t xml:space="preserve">Отсутствует положение о формах обучения в образовательной </w:t>
            </w:r>
            <w:r w:rsidRPr="00A9460B">
              <w:lastRenderedPageBreak/>
              <w:t>организации</w:t>
            </w:r>
            <w:r w:rsidR="00A9460B">
              <w:rPr>
                <w:sz w:val="26"/>
                <w:szCs w:val="26"/>
              </w:rPr>
              <w:t>.</w:t>
            </w:r>
          </w:p>
          <w:p w14:paraId="06A51B76" w14:textId="77777777" w:rsidR="001E0C52" w:rsidRDefault="00A9460B" w:rsidP="00D73080">
            <w:pPr>
              <w:rPr>
                <w:sz w:val="26"/>
                <w:szCs w:val="26"/>
              </w:rPr>
            </w:pPr>
            <w:r>
              <w:t>ст</w:t>
            </w:r>
            <w:r w:rsidRPr="001E0C52">
              <w:t>.</w:t>
            </w:r>
            <w:r w:rsidR="005407F0">
              <w:t>17, ч.3 ст.44</w:t>
            </w:r>
            <w:r w:rsidRPr="001E0C52">
              <w:t xml:space="preserve"> Федерального закона «Об образовании в Российской Федерации»      от 29.12.2012 г. №273-ФЗ</w:t>
            </w:r>
          </w:p>
          <w:p w14:paraId="071B2A4E" w14:textId="77777777" w:rsidR="001E0C52" w:rsidRDefault="001E0C52" w:rsidP="00D73080">
            <w:pPr>
              <w:rPr>
                <w:sz w:val="28"/>
                <w:szCs w:val="28"/>
              </w:rPr>
            </w:pPr>
          </w:p>
        </w:tc>
        <w:tc>
          <w:tcPr>
            <w:tcW w:w="2139" w:type="pct"/>
          </w:tcPr>
          <w:p w14:paraId="38329ACC" w14:textId="77777777" w:rsidR="00E90942" w:rsidRPr="00F10FAE" w:rsidRDefault="007352EE" w:rsidP="00F10FAE">
            <w:r w:rsidRPr="00F10FAE">
              <w:lastRenderedPageBreak/>
              <w:t>Разработано положение о формах обучения в образовательной организации</w:t>
            </w:r>
          </w:p>
        </w:tc>
        <w:tc>
          <w:tcPr>
            <w:tcW w:w="1382" w:type="pct"/>
          </w:tcPr>
          <w:p w14:paraId="08696140" w14:textId="77777777" w:rsidR="00E90942" w:rsidRPr="000350AC" w:rsidRDefault="000350AC" w:rsidP="000350AC">
            <w:r w:rsidRPr="000350AC">
              <w:t xml:space="preserve">Копия положения о формах обучения в образовательной </w:t>
            </w:r>
            <w:r w:rsidRPr="000350AC">
              <w:lastRenderedPageBreak/>
              <w:t>организации</w:t>
            </w:r>
            <w:r>
              <w:t xml:space="preserve"> прилагается</w:t>
            </w:r>
          </w:p>
        </w:tc>
      </w:tr>
      <w:tr w:rsidR="00E90942" w14:paraId="6606615A" w14:textId="77777777" w:rsidTr="00703EF5">
        <w:trPr>
          <w:trHeight w:val="3735"/>
        </w:trPr>
        <w:tc>
          <w:tcPr>
            <w:tcW w:w="174" w:type="pct"/>
          </w:tcPr>
          <w:p w14:paraId="0652EADC" w14:textId="77777777" w:rsidR="00E90942" w:rsidRDefault="005407F0" w:rsidP="00E9094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305" w:type="pct"/>
          </w:tcPr>
          <w:p w14:paraId="3608B245" w14:textId="77777777" w:rsidR="00E90942" w:rsidRDefault="00D73080" w:rsidP="00A9460B">
            <w:pPr>
              <w:jc w:val="both"/>
            </w:pPr>
            <w:r w:rsidRPr="00A9460B">
              <w:t>Не разработан локальный нормативно-правовой акт</w:t>
            </w:r>
            <w:r w:rsidR="002C623F" w:rsidRPr="00A9460B">
              <w:t xml:space="preserve"> о внутренней системе качества образования в ОО</w:t>
            </w:r>
            <w:r w:rsidR="00DA1536">
              <w:t>.</w:t>
            </w:r>
          </w:p>
          <w:p w14:paraId="06ABCB53" w14:textId="77777777" w:rsidR="005407F0" w:rsidRDefault="00DA1536" w:rsidP="005407F0">
            <w:pPr>
              <w:rPr>
                <w:sz w:val="26"/>
                <w:szCs w:val="26"/>
              </w:rPr>
            </w:pPr>
            <w:r>
              <w:t>п</w:t>
            </w:r>
            <w:r w:rsidR="005407F0">
              <w:t>.13 ч.3, ч. 7 ст</w:t>
            </w:r>
            <w:r w:rsidR="005407F0" w:rsidRPr="001E0C52">
              <w:t>.</w:t>
            </w:r>
            <w:r w:rsidR="005407F0">
              <w:t>28</w:t>
            </w:r>
            <w:r w:rsidR="00F2596B">
              <w:t xml:space="preserve"> Фе</w:t>
            </w:r>
            <w:r w:rsidR="005407F0" w:rsidRPr="001E0C52">
              <w:t>дерального закона «Об образовании в Российской Федерации»      от 29.12.2012 г. №273-ФЗ</w:t>
            </w:r>
            <w:r w:rsidR="00F2596B">
              <w:t>, п.19.9 приказа Министерства образования и науки Российской Федерации от 06.10.2009 №373» Об утверждении и введении в действие федерального государственного образовательного стандарта начального общего образования»</w:t>
            </w:r>
          </w:p>
          <w:p w14:paraId="07A3E2DB" w14:textId="77777777" w:rsidR="005407F0" w:rsidRPr="00A9460B" w:rsidRDefault="005407F0" w:rsidP="00A9460B">
            <w:pPr>
              <w:jc w:val="both"/>
            </w:pPr>
          </w:p>
        </w:tc>
        <w:tc>
          <w:tcPr>
            <w:tcW w:w="2139" w:type="pct"/>
          </w:tcPr>
          <w:p w14:paraId="3542ABC6" w14:textId="77777777" w:rsidR="00E90942" w:rsidRPr="007352EE" w:rsidRDefault="007352EE" w:rsidP="007352EE">
            <w:r w:rsidRPr="007352EE">
              <w:t>Разработан локальный нормативно-правовой акт о внутренней системе качества образования в ОО</w:t>
            </w:r>
          </w:p>
        </w:tc>
        <w:tc>
          <w:tcPr>
            <w:tcW w:w="1382" w:type="pct"/>
          </w:tcPr>
          <w:p w14:paraId="59C497F4" w14:textId="77777777" w:rsidR="00E90942" w:rsidRDefault="000350AC" w:rsidP="000350AC">
            <w:pPr>
              <w:rPr>
                <w:sz w:val="28"/>
                <w:szCs w:val="28"/>
              </w:rPr>
            </w:pPr>
            <w:r>
              <w:t xml:space="preserve">Копия </w:t>
            </w:r>
            <w:r w:rsidRPr="007352EE">
              <w:t>локальн</w:t>
            </w:r>
            <w:r>
              <w:t>ого</w:t>
            </w:r>
            <w:r w:rsidRPr="007352EE">
              <w:t xml:space="preserve"> нормативно-правово</w:t>
            </w:r>
            <w:r>
              <w:t>го</w:t>
            </w:r>
            <w:r w:rsidRPr="007352EE">
              <w:t xml:space="preserve"> акт</w:t>
            </w:r>
            <w:r>
              <w:t>а</w:t>
            </w:r>
            <w:r w:rsidRPr="007352EE">
              <w:t xml:space="preserve"> о внутренней системе качества образования в ОО</w:t>
            </w:r>
            <w:r>
              <w:t xml:space="preserve"> прилагается</w:t>
            </w:r>
          </w:p>
        </w:tc>
      </w:tr>
      <w:tr w:rsidR="00E90942" w14:paraId="31F1FAB7" w14:textId="77777777" w:rsidTr="00703EF5">
        <w:tc>
          <w:tcPr>
            <w:tcW w:w="174" w:type="pct"/>
          </w:tcPr>
          <w:p w14:paraId="1DD1A140" w14:textId="77777777" w:rsidR="00E90942" w:rsidRDefault="00F2596B" w:rsidP="00E9094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73080">
              <w:rPr>
                <w:sz w:val="28"/>
                <w:szCs w:val="28"/>
              </w:rPr>
              <w:t>.</w:t>
            </w:r>
          </w:p>
        </w:tc>
        <w:tc>
          <w:tcPr>
            <w:tcW w:w="1305" w:type="pct"/>
          </w:tcPr>
          <w:p w14:paraId="0E23C8C7" w14:textId="77777777" w:rsidR="00E90942" w:rsidRDefault="002C623F" w:rsidP="00A9460B">
            <w:pPr>
              <w:jc w:val="both"/>
            </w:pPr>
            <w:r w:rsidRPr="00A9460B">
              <w:t>Отсутствует распорядительный акт (приказ), утверждающий форму (образец справки об обучении в ОО</w:t>
            </w:r>
            <w:r w:rsidR="00F2596B">
              <w:t>)</w:t>
            </w:r>
          </w:p>
          <w:p w14:paraId="0DDA3A6F" w14:textId="77777777" w:rsidR="00F2596B" w:rsidRPr="00A9460B" w:rsidRDefault="00F2596B" w:rsidP="00A9460B">
            <w:pPr>
              <w:jc w:val="both"/>
            </w:pPr>
            <w:r>
              <w:t>ч.12 ст.60 Фе</w:t>
            </w:r>
            <w:r w:rsidRPr="001E0C52">
              <w:t>дерального закона «Об образовании в Российской Федерации»      от 29.12.2012 г. №273-ФЗ</w:t>
            </w:r>
          </w:p>
        </w:tc>
        <w:tc>
          <w:tcPr>
            <w:tcW w:w="2139" w:type="pct"/>
          </w:tcPr>
          <w:p w14:paraId="08007A63" w14:textId="77777777" w:rsidR="00E90942" w:rsidRPr="002F0669" w:rsidRDefault="002F0669" w:rsidP="002F0669">
            <w:proofErr w:type="gramStart"/>
            <w:r w:rsidRPr="002F0669">
              <w:t>Издан приказ, утверждающий форму (образец справки об обучении в ОО</w:t>
            </w:r>
            <w:proofErr w:type="gramEnd"/>
          </w:p>
        </w:tc>
        <w:tc>
          <w:tcPr>
            <w:tcW w:w="1382" w:type="pct"/>
          </w:tcPr>
          <w:p w14:paraId="1563D513" w14:textId="77777777" w:rsidR="00E90942" w:rsidRPr="000350AC" w:rsidRDefault="000350AC" w:rsidP="00D26959">
            <w:pPr>
              <w:spacing w:line="360" w:lineRule="auto"/>
              <w:jc w:val="center"/>
            </w:pPr>
            <w:r w:rsidRPr="000350AC">
              <w:t>Копия приказа прилагается</w:t>
            </w:r>
          </w:p>
        </w:tc>
      </w:tr>
      <w:tr w:rsidR="00E90942" w14:paraId="2DCBAE71" w14:textId="77777777" w:rsidTr="00703EF5">
        <w:tc>
          <w:tcPr>
            <w:tcW w:w="174" w:type="pct"/>
          </w:tcPr>
          <w:p w14:paraId="2B2C1CE4" w14:textId="77777777" w:rsidR="00E90942" w:rsidRDefault="00DA1536" w:rsidP="00E9094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305" w:type="pct"/>
          </w:tcPr>
          <w:p w14:paraId="565D2B92" w14:textId="77777777" w:rsidR="00E90942" w:rsidRDefault="00D73080" w:rsidP="00A9460B">
            <w:pPr>
              <w:jc w:val="both"/>
            </w:pPr>
            <w:r w:rsidRPr="00A9460B">
              <w:t>Не разработан локальный нормативно-правовой акт</w:t>
            </w:r>
            <w:r w:rsidR="002C623F" w:rsidRPr="00A9460B">
              <w:t xml:space="preserve"> о </w:t>
            </w:r>
            <w:r w:rsidR="002C623F" w:rsidRPr="00A9460B">
              <w:lastRenderedPageBreak/>
              <w:t>порядке выбора учебников и учебных пособий в ОО</w:t>
            </w:r>
            <w:r w:rsidR="00DA1536">
              <w:t>.</w:t>
            </w:r>
          </w:p>
          <w:p w14:paraId="4F5D6A96" w14:textId="77777777" w:rsidR="00F2596B" w:rsidRDefault="00DA1536" w:rsidP="00DA1536">
            <w:r>
              <w:t>п.9 ч.3,  ст</w:t>
            </w:r>
            <w:r w:rsidRPr="001E0C52">
              <w:t>.</w:t>
            </w:r>
            <w:r>
              <w:t>28, ч.3 ст.35, п.5 ч.3 ст.47 Фе</w:t>
            </w:r>
            <w:r w:rsidRPr="001E0C52">
              <w:t>дерального закона «Об образовании в Российской Федерации»      от 29.12.2012 г. №273-ФЗ</w:t>
            </w:r>
            <w:r>
              <w:t>,</w:t>
            </w:r>
          </w:p>
          <w:p w14:paraId="4DCEE192" w14:textId="77777777" w:rsidR="00F2596B" w:rsidRPr="00A9460B" w:rsidRDefault="00F2596B" w:rsidP="00A9460B">
            <w:pPr>
              <w:jc w:val="both"/>
            </w:pPr>
          </w:p>
        </w:tc>
        <w:tc>
          <w:tcPr>
            <w:tcW w:w="2139" w:type="pct"/>
          </w:tcPr>
          <w:p w14:paraId="14B07928" w14:textId="77777777" w:rsidR="00E90942" w:rsidRPr="00F10FAE" w:rsidRDefault="007352EE" w:rsidP="00F10FAE">
            <w:pPr>
              <w:jc w:val="center"/>
            </w:pPr>
            <w:r w:rsidRPr="00F10FAE">
              <w:lastRenderedPageBreak/>
              <w:t>Разработан локальный нормативно-правовой акт о порядке выбора учебников и учебных пособий в ОО</w:t>
            </w:r>
          </w:p>
        </w:tc>
        <w:tc>
          <w:tcPr>
            <w:tcW w:w="1382" w:type="pct"/>
          </w:tcPr>
          <w:p w14:paraId="5124A236" w14:textId="77777777" w:rsidR="000350AC" w:rsidRDefault="000350AC" w:rsidP="000350AC">
            <w:pPr>
              <w:jc w:val="both"/>
            </w:pPr>
            <w:r>
              <w:t xml:space="preserve">Копия </w:t>
            </w:r>
            <w:r w:rsidRPr="007352EE">
              <w:t>локальн</w:t>
            </w:r>
            <w:r>
              <w:t>ого</w:t>
            </w:r>
            <w:r w:rsidRPr="007352EE">
              <w:t xml:space="preserve"> нормативно-правово</w:t>
            </w:r>
            <w:r>
              <w:t>го</w:t>
            </w:r>
            <w:r w:rsidRPr="007352EE">
              <w:t xml:space="preserve"> акт</w:t>
            </w:r>
            <w:r>
              <w:t xml:space="preserve">а </w:t>
            </w:r>
            <w:r w:rsidRPr="00A9460B">
              <w:t xml:space="preserve">о порядке выбора </w:t>
            </w:r>
            <w:r w:rsidRPr="00A9460B">
              <w:lastRenderedPageBreak/>
              <w:t>учебников и учебных пособий в ОО</w:t>
            </w:r>
            <w:r>
              <w:t>.</w:t>
            </w:r>
          </w:p>
          <w:p w14:paraId="056FD1AE" w14:textId="77777777" w:rsidR="00E90942" w:rsidRDefault="00E90942" w:rsidP="00D2695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90942" w:rsidRPr="000350AC" w14:paraId="1CC659E7" w14:textId="77777777" w:rsidTr="00703EF5">
        <w:trPr>
          <w:trHeight w:val="2835"/>
        </w:trPr>
        <w:tc>
          <w:tcPr>
            <w:tcW w:w="174" w:type="pct"/>
          </w:tcPr>
          <w:p w14:paraId="79F001A9" w14:textId="77777777" w:rsidR="00E90942" w:rsidRDefault="00DA1536" w:rsidP="00E9094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D73080">
              <w:rPr>
                <w:sz w:val="28"/>
                <w:szCs w:val="28"/>
              </w:rPr>
              <w:t>.</w:t>
            </w:r>
          </w:p>
        </w:tc>
        <w:tc>
          <w:tcPr>
            <w:tcW w:w="1305" w:type="pct"/>
          </w:tcPr>
          <w:p w14:paraId="077C9DB8" w14:textId="77777777" w:rsidR="00E90942" w:rsidRDefault="002C623F" w:rsidP="00DA1536">
            <w:r w:rsidRPr="00A9460B">
              <w:t>Образовательное учреждение не знакомит родителей (законных представителей</w:t>
            </w:r>
            <w:r w:rsidR="0077124C" w:rsidRPr="00A9460B">
              <w:t>)</w:t>
            </w:r>
            <w:r w:rsidR="00DA1536">
              <w:t xml:space="preserve"> с лицензией на </w:t>
            </w:r>
            <w:proofErr w:type="gramStart"/>
            <w:r w:rsidR="00DA1536">
              <w:t>право ведения</w:t>
            </w:r>
            <w:proofErr w:type="gramEnd"/>
            <w:r w:rsidR="00DA1536">
              <w:t xml:space="preserve"> </w:t>
            </w:r>
            <w:r w:rsidRPr="00A9460B">
              <w:t>образовательной деятельности, со свидетельством о государственной аккредитации, образовательными программами</w:t>
            </w:r>
            <w:r w:rsidR="00DA1536">
              <w:t>.</w:t>
            </w:r>
          </w:p>
          <w:p w14:paraId="52BB4FEB" w14:textId="77777777" w:rsidR="00DA1536" w:rsidRPr="00A9460B" w:rsidRDefault="00DA1536" w:rsidP="00DA1536">
            <w:r>
              <w:t>п.18 ч.1 ст.34 Фе</w:t>
            </w:r>
            <w:r w:rsidRPr="001E0C52">
              <w:t>дерального закона «Об образовании в Российской Федерации»      от 29.12.2012 г. №273-ФЗ</w:t>
            </w:r>
            <w:r>
              <w:t>,</w:t>
            </w:r>
          </w:p>
        </w:tc>
        <w:tc>
          <w:tcPr>
            <w:tcW w:w="2139" w:type="pct"/>
          </w:tcPr>
          <w:p w14:paraId="76F5CD6C" w14:textId="77777777" w:rsidR="00E90942" w:rsidRPr="00F10FAE" w:rsidRDefault="00F10FAE" w:rsidP="00F10FAE">
            <w:r w:rsidRPr="00F10FAE">
              <w:t>Факт ознакомления родителей (законных представителей) 1 классов с лицензией на осуществление образовательной деятельности, свидетельством о государственной аккредитации ОО зафиксирован в заявлении о приеме и заверен личной подписью родителей</w:t>
            </w:r>
          </w:p>
        </w:tc>
        <w:tc>
          <w:tcPr>
            <w:tcW w:w="1382" w:type="pct"/>
          </w:tcPr>
          <w:p w14:paraId="4ED6AD62" w14:textId="77777777" w:rsidR="00E90942" w:rsidRPr="000350AC" w:rsidRDefault="000350AC" w:rsidP="00E90942">
            <w:pPr>
              <w:spacing w:line="360" w:lineRule="auto"/>
              <w:jc w:val="center"/>
            </w:pPr>
            <w:r w:rsidRPr="000350AC">
              <w:t>Копия заявления прилагается</w:t>
            </w:r>
          </w:p>
        </w:tc>
      </w:tr>
      <w:tr w:rsidR="00E90942" w14:paraId="4F045DAB" w14:textId="77777777" w:rsidTr="00703EF5">
        <w:tc>
          <w:tcPr>
            <w:tcW w:w="174" w:type="pct"/>
          </w:tcPr>
          <w:p w14:paraId="0073A978" w14:textId="77777777" w:rsidR="00E90942" w:rsidRDefault="002C623F" w:rsidP="00DA153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153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305" w:type="pct"/>
          </w:tcPr>
          <w:p w14:paraId="70391D0F" w14:textId="77777777" w:rsidR="00E90942" w:rsidRDefault="002C623F" w:rsidP="00A9460B">
            <w:pPr>
              <w:jc w:val="both"/>
            </w:pPr>
            <w:r w:rsidRPr="00A9460B">
              <w:t xml:space="preserve">По итогам внутришкольного контроля не принимаются управленческие </w:t>
            </w:r>
            <w:r w:rsidR="0077124C" w:rsidRPr="00A9460B">
              <w:t>решения. В итоговых документах по результатам контроля отсутствует адресность, не планируется изучение состояния преподавания отдельных предметов исходя из выявленных в ходе анализа проблем. Содержание педсоветов носит рекомендательный характер, не решаются задачи  по</w:t>
            </w:r>
            <w:r w:rsidR="00BC10E0" w:rsidRPr="00A9460B">
              <w:t xml:space="preserve"> </w:t>
            </w:r>
            <w:r w:rsidR="0077124C" w:rsidRPr="00A9460B">
              <w:t xml:space="preserve">вопросам внедрения новых педагогических технологий, реализации </w:t>
            </w:r>
            <w:r w:rsidR="0077124C" w:rsidRPr="00A9460B">
              <w:lastRenderedPageBreak/>
              <w:t>федеральных государственных стандартов.</w:t>
            </w:r>
          </w:p>
          <w:p w14:paraId="5A1CB8B1" w14:textId="77777777" w:rsidR="00DA1536" w:rsidRPr="00A9460B" w:rsidRDefault="00DA1536" w:rsidP="00A9460B">
            <w:pPr>
              <w:jc w:val="both"/>
            </w:pPr>
            <w:r>
              <w:t>Инструкция о  ведении школьной документации, утвержденной приказом Министерства просвещения СССР от 27.12.1974 №167</w:t>
            </w:r>
          </w:p>
        </w:tc>
        <w:tc>
          <w:tcPr>
            <w:tcW w:w="2139" w:type="pct"/>
          </w:tcPr>
          <w:p w14:paraId="1AE6476E" w14:textId="77777777" w:rsidR="00253614" w:rsidRPr="002E5885" w:rsidRDefault="00253614" w:rsidP="00253614">
            <w:pPr>
              <w:spacing w:before="100" w:beforeAutospacing="1" w:after="225" w:line="360" w:lineRule="auto"/>
              <w:rPr>
                <w:rFonts w:ascii="Georgia" w:hAnsi="Georgia"/>
                <w:color w:val="333333"/>
                <w:sz w:val="21"/>
                <w:szCs w:val="21"/>
              </w:rPr>
            </w:pPr>
            <w:r w:rsidRPr="002E5885">
              <w:rPr>
                <w:rFonts w:ascii="Georgia" w:hAnsi="Georgia"/>
                <w:color w:val="333333"/>
                <w:sz w:val="21"/>
                <w:szCs w:val="21"/>
              </w:rPr>
              <w:lastRenderedPageBreak/>
              <w:t xml:space="preserve">Результаты внутришкольного контроля оформляются в виде аналитической справки, справки о результатах внутришкольного контроля, доклада о состоянии дел по проверяемому вопросу или иной формы, установленной в </w:t>
            </w:r>
            <w:r w:rsidR="001722DB">
              <w:rPr>
                <w:rFonts w:ascii="Georgia" w:hAnsi="Georgia"/>
                <w:color w:val="333333"/>
                <w:sz w:val="21"/>
                <w:szCs w:val="21"/>
              </w:rPr>
              <w:t xml:space="preserve">школе. Итоговый материал </w:t>
            </w:r>
            <w:r w:rsidRPr="002E5885">
              <w:rPr>
                <w:rFonts w:ascii="Georgia" w:hAnsi="Georgia"/>
                <w:color w:val="333333"/>
                <w:sz w:val="21"/>
                <w:szCs w:val="21"/>
              </w:rPr>
              <w:t>содерж</w:t>
            </w:r>
            <w:r w:rsidR="001722DB">
              <w:rPr>
                <w:rFonts w:ascii="Georgia" w:hAnsi="Georgia"/>
                <w:color w:val="333333"/>
                <w:sz w:val="21"/>
                <w:szCs w:val="21"/>
              </w:rPr>
              <w:t>ит</w:t>
            </w:r>
            <w:r w:rsidRPr="002E5885">
              <w:rPr>
                <w:rFonts w:ascii="Georgia" w:hAnsi="Georgia"/>
                <w:color w:val="333333"/>
                <w:sz w:val="21"/>
                <w:szCs w:val="21"/>
              </w:rPr>
              <w:t xml:space="preserve"> констатацию фактов, их анализ, выводы и предложения.</w:t>
            </w:r>
            <w:r w:rsidRPr="002E5885">
              <w:rPr>
                <w:rFonts w:ascii="Georgia" w:hAnsi="Georgia"/>
                <w:color w:val="333333"/>
                <w:sz w:val="21"/>
                <w:szCs w:val="21"/>
              </w:rPr>
              <w:br/>
              <w:t>Информация о результатах ВШК доводится до работников школы в течение семи дней с момента завершения проверки.</w:t>
            </w:r>
            <w:r w:rsidRPr="002E5885">
              <w:rPr>
                <w:rFonts w:ascii="Georgia" w:hAnsi="Georgia"/>
                <w:color w:val="333333"/>
                <w:sz w:val="21"/>
                <w:szCs w:val="21"/>
              </w:rPr>
              <w:br/>
              <w:t xml:space="preserve">Педагогические работники после ознакомления с результатами внутришкольного контроля должны поставить подпись под итоговым материалом, удостоверяющую то, что </w:t>
            </w:r>
            <w:r w:rsidRPr="002E5885">
              <w:rPr>
                <w:rFonts w:ascii="Georgia" w:hAnsi="Georgia"/>
                <w:color w:val="333333"/>
                <w:sz w:val="21"/>
                <w:szCs w:val="21"/>
              </w:rPr>
              <w:lastRenderedPageBreak/>
              <w:t>они поставлены в известность о результатах внутришкольного контроля. При этом они вправе сделать запись в итоговом материале о несогласии с результатами контроля в целом или по отдельным вопросам и выводам и обратиться в конфликтную комиссию профкома школы или вышестоящие органы управления образования.</w:t>
            </w:r>
            <w:r w:rsidRPr="002E5885">
              <w:rPr>
                <w:rFonts w:ascii="Georgia" w:hAnsi="Georgia"/>
                <w:color w:val="333333"/>
                <w:sz w:val="21"/>
                <w:szCs w:val="21"/>
              </w:rPr>
              <w:br/>
              <w:t>По итогам внутришкольного контроля в зависимости от его формы, целей и задач, а также с учетом реального положения дел:</w:t>
            </w:r>
            <w:r w:rsidRPr="002E5885">
              <w:rPr>
                <w:rFonts w:ascii="Georgia" w:hAnsi="Georgia"/>
                <w:color w:val="333333"/>
                <w:sz w:val="21"/>
                <w:szCs w:val="21"/>
              </w:rPr>
              <w:br/>
              <w:t>— проводятся заседания педагогического или методического советов, совещания при директоре, рабочие совещания с педагогическим составом;</w:t>
            </w:r>
            <w:r w:rsidRPr="002E5885">
              <w:rPr>
                <w:rFonts w:ascii="Georgia" w:hAnsi="Georgia"/>
                <w:color w:val="333333"/>
                <w:sz w:val="21"/>
                <w:szCs w:val="21"/>
              </w:rPr>
              <w:br/>
              <w:t>— сделанные замечания и предложения фиксируются в документации согласно номенклатуре дел школы;</w:t>
            </w:r>
            <w:r w:rsidRPr="002E5885">
              <w:rPr>
                <w:rFonts w:ascii="Georgia" w:hAnsi="Georgia"/>
                <w:color w:val="333333"/>
                <w:sz w:val="21"/>
                <w:szCs w:val="21"/>
              </w:rPr>
              <w:br/>
              <w:t>— результаты внутришкольного контроля могут учитываться при проведении аттестации педагогических работников, но не являются основанием для заключения экспертной группы.</w:t>
            </w:r>
            <w:r w:rsidRPr="002E5885">
              <w:rPr>
                <w:rFonts w:ascii="Georgia" w:hAnsi="Georgia"/>
                <w:color w:val="333333"/>
                <w:sz w:val="21"/>
                <w:szCs w:val="21"/>
              </w:rPr>
              <w:br/>
              <w:t>Директор школы по результатам внутришкольного контроля издает приказ и принимает следующие решения:</w:t>
            </w:r>
            <w:r w:rsidRPr="002E5885">
              <w:rPr>
                <w:rFonts w:ascii="Georgia" w:hAnsi="Georgia"/>
                <w:color w:val="333333"/>
                <w:sz w:val="21"/>
                <w:szCs w:val="21"/>
              </w:rPr>
              <w:br/>
              <w:t>— об обсуждении итоговых материалов внутришкольного контроля коллегиальным органом;</w:t>
            </w:r>
            <w:r w:rsidRPr="002E5885">
              <w:rPr>
                <w:rFonts w:ascii="Georgia" w:hAnsi="Georgia"/>
                <w:color w:val="333333"/>
                <w:sz w:val="21"/>
                <w:szCs w:val="21"/>
              </w:rPr>
              <w:br/>
              <w:t>— о проведении повторного контроля с привлечением определенных специалистов;</w:t>
            </w:r>
            <w:r w:rsidRPr="002E5885">
              <w:rPr>
                <w:rFonts w:ascii="Georgia" w:hAnsi="Georgia"/>
                <w:color w:val="333333"/>
                <w:sz w:val="21"/>
                <w:szCs w:val="21"/>
              </w:rPr>
              <w:br/>
              <w:t>— о привлечении к дисциплинарной ответственности должностных лиц;</w:t>
            </w:r>
            <w:r w:rsidRPr="002E5885">
              <w:rPr>
                <w:rFonts w:ascii="Georgia" w:hAnsi="Georgia"/>
                <w:color w:val="333333"/>
                <w:sz w:val="21"/>
                <w:szCs w:val="21"/>
              </w:rPr>
              <w:br/>
            </w:r>
            <w:r w:rsidRPr="002E5885">
              <w:rPr>
                <w:rFonts w:ascii="Georgia" w:hAnsi="Georgia"/>
                <w:color w:val="333333"/>
                <w:sz w:val="21"/>
                <w:szCs w:val="21"/>
              </w:rPr>
              <w:lastRenderedPageBreak/>
              <w:t>— о поощрении работников;</w:t>
            </w:r>
            <w:r w:rsidRPr="002E5885">
              <w:rPr>
                <w:rFonts w:ascii="Georgia" w:hAnsi="Georgia"/>
                <w:color w:val="333333"/>
                <w:sz w:val="21"/>
                <w:szCs w:val="21"/>
              </w:rPr>
              <w:br/>
              <w:t>— иные решения в пределах своей компетенции.</w:t>
            </w:r>
            <w:r w:rsidRPr="002E5885">
              <w:rPr>
                <w:rFonts w:ascii="Georgia" w:hAnsi="Georgia"/>
                <w:color w:val="333333"/>
                <w:sz w:val="21"/>
                <w:szCs w:val="21"/>
              </w:rPr>
              <w:br/>
              <w:t>О результатах проверки сведений, изложенных в обращениях обучающихся, их родителей, а также в обращениях и запросах других граждан и организаций, сообщается им в установленном порядке и в установленные сроки.</w:t>
            </w:r>
          </w:p>
          <w:p w14:paraId="0F4EF45F" w14:textId="77777777" w:rsidR="00E90942" w:rsidRDefault="00E90942" w:rsidP="00E909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pct"/>
          </w:tcPr>
          <w:p w14:paraId="630196D5" w14:textId="77777777" w:rsidR="00E90942" w:rsidRDefault="00E90942" w:rsidP="00F10FA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758A3F5C" w14:textId="77777777" w:rsidR="0077124C" w:rsidRDefault="0077124C" w:rsidP="00E90942">
      <w:pPr>
        <w:spacing w:line="360" w:lineRule="auto"/>
        <w:jc w:val="center"/>
        <w:rPr>
          <w:sz w:val="28"/>
          <w:szCs w:val="28"/>
        </w:rPr>
      </w:pPr>
    </w:p>
    <w:p w14:paraId="53ADAF3F" w14:textId="77777777" w:rsidR="0077124C" w:rsidRPr="00703EF5" w:rsidRDefault="0077124C" w:rsidP="0077124C">
      <w:pPr>
        <w:pStyle w:val="a3"/>
        <w:numPr>
          <w:ilvl w:val="0"/>
          <w:numId w:val="1"/>
        </w:numPr>
        <w:ind w:left="0" w:firstLine="0"/>
      </w:pPr>
      <w:r w:rsidRPr="00703EF5">
        <w:t>В связи с допущенными нарушениями  законодательства об образовании привлечены к дисциплинарной ответственности</w:t>
      </w:r>
      <w:proofErr w:type="gramStart"/>
      <w:r w:rsidRPr="00703EF5">
        <w:t xml:space="preserve"> :</w:t>
      </w:r>
      <w:proofErr w:type="gramEnd"/>
    </w:p>
    <w:p w14:paraId="4928E345" w14:textId="77777777" w:rsidR="0077124C" w:rsidRPr="0077124C" w:rsidRDefault="0077124C" w:rsidP="0077124C"/>
    <w:p w14:paraId="40A3B0AC" w14:textId="77777777" w:rsidR="0077124C" w:rsidRPr="0077124C" w:rsidRDefault="0077124C" w:rsidP="0077124C"/>
    <w:p w14:paraId="62BD91D2" w14:textId="77777777" w:rsidR="0077124C" w:rsidRDefault="0077124C" w:rsidP="0077124C"/>
    <w:p w14:paraId="1D900F3D" w14:textId="77777777" w:rsidR="00F37E4B" w:rsidRDefault="0077124C" w:rsidP="0077124C">
      <w:r>
        <w:t>Отчет составлен на ------- листах</w:t>
      </w:r>
    </w:p>
    <w:p w14:paraId="3AA56ADB" w14:textId="77777777" w:rsidR="00F37E4B" w:rsidRPr="00F37E4B" w:rsidRDefault="00F37E4B" w:rsidP="00F37E4B"/>
    <w:p w14:paraId="77012946" w14:textId="77777777" w:rsidR="00F37E4B" w:rsidRDefault="00F37E4B" w:rsidP="00F37E4B"/>
    <w:p w14:paraId="02995AD8" w14:textId="77777777" w:rsidR="00F37E4B" w:rsidRDefault="00703EF5" w:rsidP="00F37E4B">
      <w:r>
        <w:t xml:space="preserve">6  </w:t>
      </w:r>
      <w:r w:rsidRPr="00703EF5">
        <w:rPr>
          <w:u w:val="single"/>
        </w:rPr>
        <w:t>октября</w:t>
      </w:r>
      <w:r w:rsidR="00F37E4B" w:rsidRPr="00703EF5">
        <w:rPr>
          <w:u w:val="single"/>
        </w:rPr>
        <w:t xml:space="preserve"> </w:t>
      </w:r>
      <w:r>
        <w:rPr>
          <w:u w:val="single"/>
        </w:rPr>
        <w:t xml:space="preserve"> </w:t>
      </w:r>
      <w:r w:rsidR="00F37E4B" w:rsidRPr="00703EF5">
        <w:rPr>
          <w:u w:val="single"/>
        </w:rPr>
        <w:t>20</w:t>
      </w:r>
      <w:r w:rsidRPr="00703EF5">
        <w:rPr>
          <w:u w:val="single"/>
        </w:rPr>
        <w:t xml:space="preserve">16 </w:t>
      </w:r>
      <w:r w:rsidR="00F37E4B">
        <w:t xml:space="preserve"> года</w:t>
      </w:r>
    </w:p>
    <w:p w14:paraId="503EC00C" w14:textId="77777777" w:rsidR="00F37E4B" w:rsidRPr="00F37E4B" w:rsidRDefault="00F37E4B" w:rsidP="00F37E4B"/>
    <w:p w14:paraId="125A7351" w14:textId="77777777" w:rsidR="00F37E4B" w:rsidRPr="00F37E4B" w:rsidRDefault="00F37E4B" w:rsidP="00F37E4B"/>
    <w:p w14:paraId="3306A492" w14:textId="77777777" w:rsidR="00F37E4B" w:rsidRDefault="00F37E4B" w:rsidP="00F37E4B"/>
    <w:p w14:paraId="20E44D15" w14:textId="77777777" w:rsidR="00703EF5" w:rsidRDefault="00703EF5" w:rsidP="00703EF5">
      <w:pPr>
        <w:tabs>
          <w:tab w:val="center" w:pos="4677"/>
          <w:tab w:val="left" w:pos="7725"/>
        </w:tabs>
      </w:pPr>
      <w:r>
        <w:t xml:space="preserve">                                Тускаева Р.С</w:t>
      </w:r>
      <w:proofErr w:type="gramStart"/>
      <w:r>
        <w:t>::                  ________________</w:t>
      </w:r>
      <w:proofErr w:type="gramEnd"/>
    </w:p>
    <w:p w14:paraId="716DE283" w14:textId="77777777" w:rsidR="00E90942" w:rsidRPr="00F37E4B" w:rsidRDefault="00F37E4B" w:rsidP="00F37E4B">
      <w:pPr>
        <w:tabs>
          <w:tab w:val="center" w:pos="4677"/>
          <w:tab w:val="left" w:pos="8085"/>
        </w:tabs>
      </w:pPr>
      <w:r>
        <w:tab/>
      </w:r>
      <w:r w:rsidR="00703EF5">
        <w:t xml:space="preserve">                     </w:t>
      </w:r>
      <w:r>
        <w:t>подпись</w:t>
      </w:r>
    </w:p>
    <w:p w14:paraId="1F97AB29" w14:textId="77777777" w:rsidR="00B46097" w:rsidRPr="00F37E4B" w:rsidRDefault="00B46097">
      <w:pPr>
        <w:tabs>
          <w:tab w:val="center" w:pos="4677"/>
          <w:tab w:val="left" w:pos="8085"/>
        </w:tabs>
      </w:pPr>
    </w:p>
    <w:sectPr w:rsidR="00B46097" w:rsidRPr="00F37E4B" w:rsidSect="00D2695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73A8"/>
    <w:multiLevelType w:val="hybridMultilevel"/>
    <w:tmpl w:val="DFC88C96"/>
    <w:lvl w:ilvl="0" w:tplc="12F8F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96"/>
    <w:rsid w:val="000350AC"/>
    <w:rsid w:val="000A59E2"/>
    <w:rsid w:val="000F4C86"/>
    <w:rsid w:val="00153B03"/>
    <w:rsid w:val="001722DB"/>
    <w:rsid w:val="001E0C52"/>
    <w:rsid w:val="00253614"/>
    <w:rsid w:val="002C623F"/>
    <w:rsid w:val="002F0669"/>
    <w:rsid w:val="00352B26"/>
    <w:rsid w:val="00373B9D"/>
    <w:rsid w:val="00440196"/>
    <w:rsid w:val="005407F0"/>
    <w:rsid w:val="00683B4B"/>
    <w:rsid w:val="006D676D"/>
    <w:rsid w:val="006F0000"/>
    <w:rsid w:val="00703EF5"/>
    <w:rsid w:val="007352EE"/>
    <w:rsid w:val="00743237"/>
    <w:rsid w:val="0077124C"/>
    <w:rsid w:val="007C0CF7"/>
    <w:rsid w:val="008D0CAA"/>
    <w:rsid w:val="00A9460B"/>
    <w:rsid w:val="00A96B17"/>
    <w:rsid w:val="00B46097"/>
    <w:rsid w:val="00B64F9D"/>
    <w:rsid w:val="00BC10E0"/>
    <w:rsid w:val="00BC2C92"/>
    <w:rsid w:val="00BF54AC"/>
    <w:rsid w:val="00C738D9"/>
    <w:rsid w:val="00D26959"/>
    <w:rsid w:val="00D73080"/>
    <w:rsid w:val="00DA1536"/>
    <w:rsid w:val="00DA304F"/>
    <w:rsid w:val="00E90942"/>
    <w:rsid w:val="00ED5593"/>
    <w:rsid w:val="00EF601D"/>
    <w:rsid w:val="00F07CFB"/>
    <w:rsid w:val="00F10FAE"/>
    <w:rsid w:val="00F244FF"/>
    <w:rsid w:val="00F2596B"/>
    <w:rsid w:val="00F37E4B"/>
    <w:rsid w:val="00FB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E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F9D"/>
    <w:pPr>
      <w:ind w:left="720"/>
      <w:contextualSpacing/>
    </w:pPr>
  </w:style>
  <w:style w:type="table" w:styleId="a4">
    <w:name w:val="Table Grid"/>
    <w:basedOn w:val="a1"/>
    <w:uiPriority w:val="59"/>
    <w:rsid w:val="00E90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D269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F9D"/>
    <w:pPr>
      <w:ind w:left="720"/>
      <w:contextualSpacing/>
    </w:pPr>
  </w:style>
  <w:style w:type="table" w:styleId="a4">
    <w:name w:val="Table Grid"/>
    <w:basedOn w:val="a1"/>
    <w:uiPriority w:val="59"/>
    <w:rsid w:val="00E90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D269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2</cp:revision>
  <dcterms:created xsi:type="dcterms:W3CDTF">2020-08-31T06:38:00Z</dcterms:created>
  <dcterms:modified xsi:type="dcterms:W3CDTF">2020-08-31T06:38:00Z</dcterms:modified>
</cp:coreProperties>
</file>